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81" w:rsidRDefault="00920381" w:rsidP="00EF1F41">
      <w:pPr>
        <w:jc w:val="center"/>
        <w:rPr>
          <w:noProof/>
        </w:rPr>
      </w:pPr>
    </w:p>
    <w:p w:rsidR="00920381" w:rsidRDefault="00920381" w:rsidP="00EF1F41">
      <w:pPr>
        <w:jc w:val="center"/>
        <w:rPr>
          <w:noProof/>
        </w:rPr>
      </w:pPr>
    </w:p>
    <w:p w:rsidR="007130E8" w:rsidRDefault="00920381" w:rsidP="00EF1F4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2.95pt;margin-top:7.5pt;width:185.25pt;height:74.25pt;z-index:251659264" stroked="f">
            <v:fill opacity="35389f"/>
            <v:textbox>
              <w:txbxContent>
                <w:p w:rsidR="00EF1F41" w:rsidRPr="00EF1F41" w:rsidRDefault="00EF1F41" w:rsidP="00EF1F41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EF1F41">
                    <w:rPr>
                      <w:rFonts w:ascii="Arial Black" w:hAnsi="Arial Black"/>
                      <w:sz w:val="44"/>
                      <w:szCs w:val="44"/>
                    </w:rPr>
                    <w:t>Consultations</w:t>
                  </w:r>
                </w:p>
                <w:p w:rsidR="00EF1F41" w:rsidRPr="00EF1F41" w:rsidRDefault="00EF1F41" w:rsidP="00EF1F41">
                  <w:pPr>
                    <w:jc w:val="center"/>
                    <w:rPr>
                      <w:rFonts w:ascii="Arial Black" w:hAnsi="Arial Black"/>
                      <w:sz w:val="44"/>
                      <w:szCs w:val="44"/>
                    </w:rPr>
                  </w:pPr>
                  <w:r w:rsidRPr="00EF1F41">
                    <w:rPr>
                      <w:rFonts w:ascii="Arial Black" w:hAnsi="Arial Black"/>
                      <w:sz w:val="44"/>
                      <w:szCs w:val="44"/>
                    </w:rPr>
                    <w:t>mémoire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3.85pt;margin-top:61.3pt;width:211.35pt;height:25.5pt;z-index:251658240" stroked="f">
            <v:fill opacity=".5"/>
            <v:textbox>
              <w:txbxContent>
                <w:p w:rsidR="00EF1F41" w:rsidRPr="00EF1F41" w:rsidRDefault="00EF1F41">
                  <w:pPr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 w:rsidRPr="00EF1F41">
                    <w:rPr>
                      <w:rFonts w:ascii="Arial Black" w:hAnsi="Arial Black"/>
                      <w:b/>
                      <w:sz w:val="22"/>
                      <w:szCs w:val="22"/>
                    </w:rPr>
                    <w:t>Centre Hospitalier d’HAUTMONT</w:t>
                  </w:r>
                </w:p>
              </w:txbxContent>
            </v:textbox>
          </v:shape>
        </w:pict>
      </w:r>
      <w:r w:rsidR="00EF1F41">
        <w:rPr>
          <w:noProof/>
        </w:rPr>
        <w:drawing>
          <wp:inline distT="0" distB="0" distL="0" distR="0">
            <wp:extent cx="6800850" cy="1216623"/>
            <wp:effectExtent l="19050" t="0" r="0" b="0"/>
            <wp:docPr id="1" name="Image 1" descr="C:\Users\i_pagniez\AppData\Local\Microsoft\Windows\Temporary Internet Files\Content.Word\IMG_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_pagniez\AppData\Local\Microsoft\Windows\Temporary Internet Files\Content.Word\IMG_36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21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41" w:rsidRDefault="00EF1F41"/>
    <w:p w:rsidR="00EF1F41" w:rsidRPr="00EF1F41" w:rsidRDefault="00EF1F41" w:rsidP="00EF1F41">
      <w:pPr>
        <w:jc w:val="both"/>
        <w:rPr>
          <w:sz w:val="22"/>
          <w:szCs w:val="22"/>
        </w:rPr>
      </w:pPr>
      <w:r w:rsidRPr="00EF1F41">
        <w:rPr>
          <w:sz w:val="22"/>
          <w:szCs w:val="22"/>
        </w:rPr>
        <w:t>L’Unité Cognitivo-Comportementale a ouvert une consultation mémoire de proximité</w:t>
      </w:r>
      <w:r w:rsidR="0017600B">
        <w:rPr>
          <w:sz w:val="22"/>
          <w:szCs w:val="22"/>
        </w:rPr>
        <w:t>,</w:t>
      </w:r>
      <w:r w:rsidRPr="00EF1F41">
        <w:rPr>
          <w:sz w:val="22"/>
          <w:szCs w:val="22"/>
        </w:rPr>
        <w:t xml:space="preserve"> depuis octobre 2014.</w:t>
      </w:r>
    </w:p>
    <w:p w:rsidR="00EF1F41" w:rsidRPr="006E0600" w:rsidRDefault="00EF1F41" w:rsidP="00EF1F41">
      <w:pPr>
        <w:jc w:val="both"/>
        <w:rPr>
          <w:sz w:val="16"/>
          <w:szCs w:val="16"/>
          <w:u w:val="double"/>
        </w:rPr>
      </w:pPr>
    </w:p>
    <w:p w:rsidR="00EF1F41" w:rsidRPr="00EF1F41" w:rsidRDefault="00EF1F41" w:rsidP="00EF1F41">
      <w:pPr>
        <w:jc w:val="both"/>
        <w:rPr>
          <w:sz w:val="22"/>
          <w:szCs w:val="22"/>
        </w:rPr>
      </w:pPr>
      <w:r w:rsidRPr="00EF1F41">
        <w:rPr>
          <w:sz w:val="22"/>
          <w:szCs w:val="22"/>
          <w:u w:val="double"/>
        </w:rPr>
        <w:t>Ses missions sont les suivantes</w:t>
      </w:r>
      <w:r w:rsidRPr="00EF1F41">
        <w:rPr>
          <w:sz w:val="22"/>
          <w:szCs w:val="22"/>
        </w:rPr>
        <w:t> :</w:t>
      </w:r>
    </w:p>
    <w:p w:rsidR="00EF1F41" w:rsidRPr="00EF1F41" w:rsidRDefault="004C4BE6" w:rsidP="006E060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</w:pPr>
      <w:r w:rsidRPr="00714EB6">
        <w:t>Repérer un syndrome démentiel débutant et/ou</w:t>
      </w:r>
      <w:r>
        <w:t xml:space="preserve"> a</w:t>
      </w:r>
      <w:r w:rsidR="00EF1F41" w:rsidRPr="00EF1F41">
        <w:t>ffirmer le trouble mnésique, diagnostiquer avec fiabilité un syndrome démentiel et le type de démence ;</w:t>
      </w:r>
    </w:p>
    <w:p w:rsidR="004C4BE6" w:rsidRDefault="00EF1F41" w:rsidP="006E060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</w:pPr>
      <w:r w:rsidRPr="00EF1F41">
        <w:t>Prescrire les traitements spécifiques</w:t>
      </w:r>
      <w:r w:rsidR="0017600B">
        <w:t xml:space="preserve"> et </w:t>
      </w:r>
      <w:r w:rsidRPr="00EF1F41">
        <w:t>les séances de réhabilitation</w:t>
      </w:r>
      <w:r w:rsidR="006E0600">
        <w:t xml:space="preserve"> proposées à domicile </w:t>
      </w:r>
      <w:r w:rsidR="004C4BE6" w:rsidRPr="00714EB6">
        <w:t>pour les ESAD/ASAD</w:t>
      </w:r>
      <w:r w:rsidR="004C4BE6">
        <w:t> ;</w:t>
      </w:r>
    </w:p>
    <w:p w:rsidR="00EF1F41" w:rsidRPr="00EF1F41" w:rsidRDefault="00EF1F41" w:rsidP="006E060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</w:pPr>
      <w:r w:rsidRPr="00EF1F41">
        <w:t xml:space="preserve">Mettre en place un programme </w:t>
      </w:r>
      <w:r w:rsidRPr="00714EB6">
        <w:t xml:space="preserve">de </w:t>
      </w:r>
      <w:r w:rsidR="004C4BE6" w:rsidRPr="00714EB6">
        <w:t>réadaptation</w:t>
      </w:r>
      <w:r w:rsidRPr="00EF1F41">
        <w:t xml:space="preserve"> par des ateliers mémo</w:t>
      </w:r>
      <w:r w:rsidR="0017600B">
        <w:t>ire et de stimulation cognitive (ex : hôpital de jour) ;</w:t>
      </w:r>
    </w:p>
    <w:p w:rsidR="00EF1F41" w:rsidRPr="00EF1F41" w:rsidRDefault="00EF1F41" w:rsidP="006E060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</w:pPr>
      <w:r w:rsidRPr="00EF1F41">
        <w:t>Conseiller les patients et leur famille sur les structures du territoire pouvant les accompagner (MAIA, UCC, UHR, PASA, accueil de jour, hébergement temporaire</w:t>
      </w:r>
      <w:r w:rsidR="0017600B">
        <w:t>, hôpital de jour</w:t>
      </w:r>
      <w:r w:rsidR="004C4BE6">
        <w:t xml:space="preserve">, </w:t>
      </w:r>
      <w:r w:rsidR="004C4BE6" w:rsidRPr="00714EB6">
        <w:t>réseau de santé gérontologique</w:t>
      </w:r>
      <w:r w:rsidR="004C4BE6">
        <w:t>)</w:t>
      </w:r>
      <w:r w:rsidRPr="00EF1F41">
        <w:t> ;</w:t>
      </w:r>
    </w:p>
    <w:p w:rsidR="00EF1F41" w:rsidRPr="00EF1F41" w:rsidRDefault="00EF1F41" w:rsidP="006E060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</w:pPr>
      <w:r w:rsidRPr="00EF1F41">
        <w:t>Identifier les situations complexes justifiant le recours au Centre Mémoire de Ressources et de Recherche de Lille</w:t>
      </w:r>
      <w:r w:rsidR="006E0600">
        <w:t xml:space="preserve"> </w:t>
      </w:r>
      <w:r w:rsidRPr="00EF1F41">
        <w:t>;</w:t>
      </w:r>
    </w:p>
    <w:p w:rsidR="00EF1F41" w:rsidRPr="00EF1F41" w:rsidRDefault="00EF1F41" w:rsidP="006E060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</w:pPr>
      <w:r w:rsidRPr="00EF1F41">
        <w:t>Transmettre</w:t>
      </w:r>
      <w:r w:rsidR="0017600B">
        <w:t xml:space="preserve"> </w:t>
      </w:r>
      <w:r w:rsidRPr="00EF1F41">
        <w:t>le résultat des consultations au médecin traitant, notamment lors de l’annonce d’un diagnostic ;</w:t>
      </w:r>
    </w:p>
    <w:p w:rsidR="00EF1F41" w:rsidRDefault="00EF1F41" w:rsidP="006E060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</w:pPr>
      <w:r w:rsidRPr="00EF1F41">
        <w:t>Participer à l’information des professionnels impliqués dans la prise en charge des personnes souffrant de troubles démentiels (</w:t>
      </w:r>
      <w:r w:rsidR="0017600B">
        <w:t xml:space="preserve">médecins </w:t>
      </w:r>
      <w:r w:rsidRPr="00EF1F41">
        <w:t>généralistes, personnels des services de soins infirmiers à domicile…)</w:t>
      </w:r>
      <w:bookmarkStart w:id="0" w:name="_GoBack"/>
      <w:bookmarkEnd w:id="0"/>
      <w:r w:rsidR="004C4BE6">
        <w:t> ;</w:t>
      </w:r>
    </w:p>
    <w:p w:rsidR="004C4BE6" w:rsidRPr="00EF1F41" w:rsidRDefault="004C4BE6" w:rsidP="006E060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</w:pPr>
      <w:r w:rsidRPr="00714EB6">
        <w:t>Assurer le suivi de la 1</w:t>
      </w:r>
      <w:r w:rsidRPr="00714EB6">
        <w:rPr>
          <w:vertAlign w:val="superscript"/>
        </w:rPr>
        <w:t>ère</w:t>
      </w:r>
      <w:r w:rsidRPr="00714EB6">
        <w:t xml:space="preserve"> consultation, par une évaluation cognitive programmée à distance</w:t>
      </w:r>
      <w:r>
        <w:t>.</w:t>
      </w:r>
    </w:p>
    <w:p w:rsidR="00EF1F41" w:rsidRPr="006E0600" w:rsidRDefault="00EF1F41" w:rsidP="006E0600">
      <w:pPr>
        <w:ind w:left="426"/>
        <w:jc w:val="both"/>
        <w:rPr>
          <w:sz w:val="16"/>
          <w:szCs w:val="16"/>
        </w:rPr>
      </w:pPr>
    </w:p>
    <w:p w:rsidR="00EF1F41" w:rsidRPr="006E0600" w:rsidRDefault="00EF1F41" w:rsidP="00EF1F41">
      <w:pPr>
        <w:jc w:val="both"/>
        <w:rPr>
          <w:sz w:val="16"/>
          <w:szCs w:val="16"/>
        </w:rPr>
      </w:pPr>
      <w:r w:rsidRPr="00EF1F41">
        <w:rPr>
          <w:sz w:val="22"/>
          <w:szCs w:val="22"/>
        </w:rPr>
        <w:t>Ces consultations doivent faire l’objet d’une prescription médicale.</w:t>
      </w:r>
    </w:p>
    <w:p w:rsidR="00EF1F41" w:rsidRDefault="00EF1F41" w:rsidP="00EF1F41">
      <w:pPr>
        <w:jc w:val="both"/>
        <w:rPr>
          <w:sz w:val="22"/>
          <w:szCs w:val="22"/>
        </w:rPr>
      </w:pPr>
      <w:r w:rsidRPr="00EF1F41">
        <w:rPr>
          <w:sz w:val="22"/>
          <w:szCs w:val="22"/>
        </w:rPr>
        <w:t>L’équipe médicale dédiée à ces consultations est composée d’un gériatre, d’un neuropsychologue et d’une infirmière.</w:t>
      </w:r>
    </w:p>
    <w:p w:rsidR="00714EB6" w:rsidRPr="00EF1F41" w:rsidRDefault="00714EB6" w:rsidP="00EF1F41">
      <w:pPr>
        <w:jc w:val="both"/>
        <w:rPr>
          <w:sz w:val="22"/>
          <w:szCs w:val="22"/>
        </w:rPr>
      </w:pPr>
    </w:p>
    <w:p w:rsidR="00EF1F41" w:rsidRPr="00EF1F41" w:rsidRDefault="00285F80" w:rsidP="00EF1F4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202" style="position:absolute;left:0;text-align:left;margin-left:.15pt;margin-top:2.1pt;width:540pt;height:33pt;z-index:251660288" fillcolor="#d6e3bc [1302]" strokecolor="#76923c [2406]">
            <v:fill color2="fill lighten(51)" angle="-135" focusposition=".5,.5" focussize="" method="linear sigma" type="gradient"/>
            <v:textbox style="mso-next-textbox:#_x0000_s1028">
              <w:txbxContent>
                <w:p w:rsidR="00EF1F41" w:rsidRPr="00EF1F41" w:rsidRDefault="00EF1F41" w:rsidP="004C4BE6">
                  <w:pPr>
                    <w:rPr>
                      <w:b/>
                    </w:rPr>
                  </w:pPr>
                  <w:r w:rsidRPr="00EF1F41">
                    <w:rPr>
                      <w:b/>
                      <w:i/>
                      <w:u w:val="single"/>
                    </w:rPr>
                    <w:t>Contact </w:t>
                  </w:r>
                  <w:r>
                    <w:t xml:space="preserve">:  </w:t>
                  </w:r>
                  <w:r w:rsidR="004C4BE6">
                    <w:t xml:space="preserve">              </w:t>
                  </w:r>
                  <w:r w:rsidRPr="00EF1F41">
                    <w:rPr>
                      <w:b/>
                    </w:rPr>
                    <w:t>Unité Cognitivo-Comportementale – 136, rue Gambetta – B.P. 90115 – 59330 HAUTMONT</w:t>
                  </w:r>
                </w:p>
                <w:p w:rsidR="00EF1F41" w:rsidRPr="00EF1F41" w:rsidRDefault="00EF1F41" w:rsidP="00EF1F41">
                  <w:pPr>
                    <w:jc w:val="center"/>
                    <w:rPr>
                      <w:b/>
                    </w:rPr>
                  </w:pPr>
                  <w:r w:rsidRPr="00EF1F41">
                    <w:rPr>
                      <w:b/>
                    </w:rPr>
                    <w:t>Tel : 03.27.63.60.32 – Mail : secretariatmedical</w:t>
                  </w:r>
                  <w:r w:rsidR="00252F9C">
                    <w:rPr>
                      <w:b/>
                    </w:rPr>
                    <w:t>ucc</w:t>
                  </w:r>
                  <w:r w:rsidRPr="00EF1F41">
                    <w:rPr>
                      <w:b/>
                    </w:rPr>
                    <w:t>@ch-hautmont.fr</w:t>
                  </w:r>
                </w:p>
              </w:txbxContent>
            </v:textbox>
          </v:shape>
        </w:pict>
      </w:r>
    </w:p>
    <w:p w:rsidR="00EF1F41" w:rsidRPr="00EF1F41" w:rsidRDefault="00EF1F41" w:rsidP="00EF1F41">
      <w:pPr>
        <w:rPr>
          <w:sz w:val="24"/>
          <w:szCs w:val="24"/>
        </w:rPr>
      </w:pPr>
    </w:p>
    <w:p w:rsidR="0017600B" w:rsidRDefault="0017600B" w:rsidP="0017600B">
      <w:pPr>
        <w:jc w:val="both"/>
        <w:rPr>
          <w:sz w:val="28"/>
          <w:szCs w:val="28"/>
        </w:rPr>
      </w:pPr>
    </w:p>
    <w:sectPr w:rsidR="0017600B" w:rsidSect="0017600B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0EB" w:rsidRDefault="00DC10EB" w:rsidP="00714EB6">
      <w:r>
        <w:separator/>
      </w:r>
    </w:p>
  </w:endnote>
  <w:endnote w:type="continuationSeparator" w:id="1">
    <w:p w:rsidR="00DC10EB" w:rsidRDefault="00DC10EB" w:rsidP="00714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0EB" w:rsidRDefault="00DC10EB" w:rsidP="00714EB6">
      <w:r>
        <w:separator/>
      </w:r>
    </w:p>
  </w:footnote>
  <w:footnote w:type="continuationSeparator" w:id="1">
    <w:p w:rsidR="00DC10EB" w:rsidRDefault="00DC10EB" w:rsidP="00714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F7187"/>
    <w:multiLevelType w:val="hybridMultilevel"/>
    <w:tmpl w:val="4566D204"/>
    <w:lvl w:ilvl="0" w:tplc="6C3A523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F41"/>
    <w:rsid w:val="0017600B"/>
    <w:rsid w:val="001E58B0"/>
    <w:rsid w:val="00252F9C"/>
    <w:rsid w:val="00285F80"/>
    <w:rsid w:val="004C4BE6"/>
    <w:rsid w:val="006E0600"/>
    <w:rsid w:val="007130E8"/>
    <w:rsid w:val="00714EB6"/>
    <w:rsid w:val="00857572"/>
    <w:rsid w:val="00920381"/>
    <w:rsid w:val="00931B7D"/>
    <w:rsid w:val="00A90ADF"/>
    <w:rsid w:val="00B7174D"/>
    <w:rsid w:val="00C51616"/>
    <w:rsid w:val="00C809C3"/>
    <w:rsid w:val="00CF24CA"/>
    <w:rsid w:val="00DC10EB"/>
    <w:rsid w:val="00DE5F5A"/>
    <w:rsid w:val="00EF1F41"/>
    <w:rsid w:val="00F4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2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30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1F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F4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1F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En-tte">
    <w:name w:val="header"/>
    <w:basedOn w:val="Normal"/>
    <w:link w:val="En-tteCar"/>
    <w:uiPriority w:val="99"/>
    <w:semiHidden/>
    <w:unhideWhenUsed/>
    <w:rsid w:val="00714E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14EB6"/>
  </w:style>
  <w:style w:type="paragraph" w:styleId="Pieddepage">
    <w:name w:val="footer"/>
    <w:basedOn w:val="Normal"/>
    <w:link w:val="PieddepageCar"/>
    <w:uiPriority w:val="99"/>
    <w:semiHidden/>
    <w:unhideWhenUsed/>
    <w:rsid w:val="00714E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14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i_pagniez</dc:creator>
  <cp:lastModifiedBy>i_pagniez</cp:lastModifiedBy>
  <cp:revision>9</cp:revision>
  <cp:lastPrinted>2016-07-07T10:36:00Z</cp:lastPrinted>
  <dcterms:created xsi:type="dcterms:W3CDTF">2016-06-14T11:13:00Z</dcterms:created>
  <dcterms:modified xsi:type="dcterms:W3CDTF">2016-07-20T08:59:00Z</dcterms:modified>
</cp:coreProperties>
</file>